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30"/>
        <w:gridCol w:w="8052"/>
      </w:tblGrid>
      <w:tr w:rsidR="00451701" w:rsidRPr="00451701" w:rsidTr="006D0ECA">
        <w:tc>
          <w:tcPr>
            <w:tcW w:w="754" w:type="pct"/>
            <w:tcBorders>
              <w:top w:val="single" w:sz="6" w:space="0" w:color="CCCCCC"/>
              <w:left w:val="single" w:sz="6" w:space="0" w:color="CCCCCC"/>
              <w:bottom w:val="single" w:sz="6" w:space="0" w:color="CCCCCC"/>
              <w:right w:val="single" w:sz="6" w:space="0" w:color="CCCCCC"/>
            </w:tcBorders>
            <w:shd w:val="clear" w:color="auto" w:fill="F5F5F5"/>
            <w:noWrap/>
            <w:vAlign w:val="center"/>
            <w:hideMark/>
          </w:tcPr>
          <w:p w:rsidR="00451701" w:rsidRPr="00451701" w:rsidRDefault="00451701" w:rsidP="005316DF">
            <w:pPr>
              <w:widowControl/>
              <w:snapToGrid w:val="0"/>
              <w:jc w:val="right"/>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法規名稱：</w:t>
            </w:r>
          </w:p>
        </w:tc>
        <w:tc>
          <w:tcPr>
            <w:tcW w:w="424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51701" w:rsidRPr="00451701" w:rsidRDefault="00451701" w:rsidP="005316DF">
            <w:pPr>
              <w:widowControl/>
              <w:snapToGrid w:val="0"/>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經濟部及所屬機關（構）政府出版品管理作業注意事項</w:t>
            </w:r>
          </w:p>
        </w:tc>
      </w:tr>
      <w:tr w:rsidR="00451701" w:rsidRPr="00451701" w:rsidTr="006D0ECA">
        <w:tc>
          <w:tcPr>
            <w:tcW w:w="754" w:type="pct"/>
            <w:tcBorders>
              <w:top w:val="single" w:sz="6" w:space="0" w:color="CCCCCC"/>
              <w:left w:val="single" w:sz="6" w:space="0" w:color="CCCCCC"/>
              <w:bottom w:val="single" w:sz="6" w:space="0" w:color="CCCCCC"/>
              <w:right w:val="single" w:sz="6" w:space="0" w:color="CCCCCC"/>
            </w:tcBorders>
            <w:shd w:val="clear" w:color="auto" w:fill="F5F5F5"/>
            <w:noWrap/>
            <w:vAlign w:val="center"/>
            <w:hideMark/>
          </w:tcPr>
          <w:p w:rsidR="00451701" w:rsidRPr="00451701" w:rsidRDefault="00451701" w:rsidP="005316DF">
            <w:pPr>
              <w:widowControl/>
              <w:snapToGrid w:val="0"/>
              <w:jc w:val="right"/>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修正日期：</w:t>
            </w:r>
          </w:p>
        </w:tc>
        <w:tc>
          <w:tcPr>
            <w:tcW w:w="424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51701" w:rsidRPr="00451701" w:rsidRDefault="00451701" w:rsidP="005316DF">
            <w:pPr>
              <w:widowControl/>
              <w:snapToGrid w:val="0"/>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民國 115 年 06 月 04 日</w:t>
            </w:r>
          </w:p>
        </w:tc>
      </w:tr>
      <w:tr w:rsidR="00451701" w:rsidRPr="00451701" w:rsidTr="006D0ECA">
        <w:tc>
          <w:tcPr>
            <w:tcW w:w="754" w:type="pct"/>
            <w:tcBorders>
              <w:top w:val="single" w:sz="6" w:space="0" w:color="CCCCCC"/>
              <w:left w:val="single" w:sz="6" w:space="0" w:color="CCCCCC"/>
              <w:bottom w:val="single" w:sz="6" w:space="0" w:color="CCCCCC"/>
              <w:right w:val="single" w:sz="6" w:space="0" w:color="CCCCCC"/>
            </w:tcBorders>
            <w:shd w:val="clear" w:color="auto" w:fill="F5F5F5"/>
            <w:noWrap/>
            <w:vAlign w:val="center"/>
            <w:hideMark/>
          </w:tcPr>
          <w:p w:rsidR="00451701" w:rsidRPr="00451701" w:rsidRDefault="00451701" w:rsidP="005316DF">
            <w:pPr>
              <w:widowControl/>
              <w:snapToGrid w:val="0"/>
              <w:jc w:val="right"/>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發文字號：</w:t>
            </w:r>
          </w:p>
        </w:tc>
        <w:tc>
          <w:tcPr>
            <w:tcW w:w="424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51701" w:rsidRPr="00451701" w:rsidRDefault="00451701" w:rsidP="005316DF">
            <w:pPr>
              <w:widowControl/>
              <w:snapToGrid w:val="0"/>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經綜字第11501404220號函</w:t>
            </w:r>
          </w:p>
        </w:tc>
      </w:tr>
      <w:tr w:rsidR="00451701" w:rsidRPr="00451701" w:rsidTr="006D0ECA">
        <w:tc>
          <w:tcPr>
            <w:tcW w:w="754" w:type="pct"/>
            <w:tcBorders>
              <w:top w:val="single" w:sz="6" w:space="0" w:color="CCCCCC"/>
              <w:left w:val="single" w:sz="6" w:space="0" w:color="CCCCCC"/>
              <w:bottom w:val="single" w:sz="6" w:space="0" w:color="CCCCCC"/>
              <w:right w:val="single" w:sz="6" w:space="0" w:color="CCCCCC"/>
            </w:tcBorders>
            <w:shd w:val="clear" w:color="auto" w:fill="F5F5F5"/>
            <w:noWrap/>
            <w:vAlign w:val="center"/>
            <w:hideMark/>
          </w:tcPr>
          <w:p w:rsidR="00451701" w:rsidRPr="00451701" w:rsidRDefault="00451701" w:rsidP="005316DF">
            <w:pPr>
              <w:widowControl/>
              <w:snapToGrid w:val="0"/>
              <w:jc w:val="right"/>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法規體系：</w:t>
            </w:r>
          </w:p>
        </w:tc>
        <w:tc>
          <w:tcPr>
            <w:tcW w:w="424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51701" w:rsidRPr="00451701" w:rsidRDefault="00451701" w:rsidP="005316DF">
            <w:pPr>
              <w:widowControl/>
              <w:snapToGrid w:val="0"/>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經濟部部內各單位/經濟部綜合規劃司</w:t>
            </w:r>
          </w:p>
        </w:tc>
      </w:tr>
      <w:tr w:rsidR="00451701" w:rsidRPr="00451701" w:rsidTr="006D0ECA">
        <w:tc>
          <w:tcPr>
            <w:tcW w:w="754" w:type="pct"/>
            <w:tcBorders>
              <w:top w:val="single" w:sz="6" w:space="0" w:color="CCCCCC"/>
              <w:left w:val="single" w:sz="6" w:space="0" w:color="CCCCCC"/>
              <w:bottom w:val="single" w:sz="6" w:space="0" w:color="CCCCCC"/>
              <w:right w:val="single" w:sz="6" w:space="0" w:color="CCCCCC"/>
            </w:tcBorders>
            <w:shd w:val="clear" w:color="auto" w:fill="F5F5F5"/>
            <w:noWrap/>
            <w:vAlign w:val="center"/>
            <w:hideMark/>
          </w:tcPr>
          <w:p w:rsidR="00451701" w:rsidRPr="00451701" w:rsidRDefault="00451701" w:rsidP="005316DF">
            <w:pPr>
              <w:widowControl/>
              <w:snapToGrid w:val="0"/>
              <w:jc w:val="right"/>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立法理由：</w:t>
            </w:r>
          </w:p>
        </w:tc>
        <w:tc>
          <w:tcPr>
            <w:tcW w:w="424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51701" w:rsidRPr="00451701" w:rsidRDefault="004D5311" w:rsidP="005316DF">
            <w:pPr>
              <w:widowControl/>
              <w:numPr>
                <w:ilvl w:val="0"/>
                <w:numId w:val="1"/>
              </w:numPr>
              <w:snapToGrid w:val="0"/>
              <w:ind w:left="0"/>
              <w:textAlignment w:val="bottom"/>
              <w:rPr>
                <w:rFonts w:ascii="微軟正黑體" w:eastAsia="微軟正黑體" w:hAnsi="微軟正黑體" w:cs="新細明體"/>
                <w:color w:val="212529"/>
                <w:kern w:val="0"/>
                <w:sz w:val="28"/>
                <w:szCs w:val="28"/>
              </w:rPr>
            </w:pPr>
            <w:hyperlink r:id="rId8" w:tooltip="下載 經濟部及所屬機關（構）政府出版品管理作業注意事項 對照表（115.06.04）.pdf 檔案" w:history="1">
              <w:r w:rsidR="00451701" w:rsidRPr="00451701">
                <w:rPr>
                  <w:rFonts w:ascii="微軟正黑體" w:eastAsia="微軟正黑體" w:hAnsi="微軟正黑體" w:cs="新細明體" w:hint="eastAsia"/>
                  <w:color w:val="0066CC"/>
                  <w:kern w:val="0"/>
                  <w:sz w:val="28"/>
                  <w:szCs w:val="28"/>
                  <w:u w:val="single"/>
                </w:rPr>
                <w:t>經濟部及所屬機關（構）政府出版品管理作業注意事項 對照表（115.06.04）.pdf</w:t>
              </w:r>
            </w:hyperlink>
          </w:p>
        </w:tc>
      </w:tr>
      <w:tr w:rsidR="00451701" w:rsidRPr="00451701" w:rsidTr="006D0ECA">
        <w:tc>
          <w:tcPr>
            <w:tcW w:w="754" w:type="pct"/>
            <w:tcBorders>
              <w:top w:val="single" w:sz="6" w:space="0" w:color="CCCCCC"/>
              <w:left w:val="single" w:sz="6" w:space="0" w:color="CCCCCC"/>
              <w:bottom w:val="single" w:sz="6" w:space="0" w:color="CCCCCC"/>
              <w:right w:val="single" w:sz="6" w:space="0" w:color="CCCCCC"/>
            </w:tcBorders>
            <w:shd w:val="clear" w:color="auto" w:fill="F5F5F5"/>
            <w:noWrap/>
            <w:vAlign w:val="center"/>
            <w:hideMark/>
          </w:tcPr>
          <w:p w:rsidR="00451701" w:rsidRPr="00451701" w:rsidRDefault="00451701" w:rsidP="005316DF">
            <w:pPr>
              <w:widowControl/>
              <w:snapToGrid w:val="0"/>
              <w:jc w:val="right"/>
              <w:rPr>
                <w:rFonts w:ascii="微軟正黑體" w:eastAsia="微軟正黑體" w:hAnsi="微軟正黑體" w:cs="新細明體"/>
                <w:color w:val="212529"/>
                <w:kern w:val="0"/>
                <w:sz w:val="28"/>
                <w:szCs w:val="28"/>
              </w:rPr>
            </w:pPr>
            <w:r w:rsidRPr="00451701">
              <w:rPr>
                <w:rFonts w:ascii="微軟正黑體" w:eastAsia="微軟正黑體" w:hAnsi="微軟正黑體" w:cs="新細明體" w:hint="eastAsia"/>
                <w:color w:val="212529"/>
                <w:kern w:val="0"/>
                <w:sz w:val="28"/>
                <w:szCs w:val="28"/>
              </w:rPr>
              <w:t>圖表附件：</w:t>
            </w:r>
          </w:p>
        </w:tc>
        <w:tc>
          <w:tcPr>
            <w:tcW w:w="424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51701" w:rsidRPr="00451701" w:rsidRDefault="004D5311" w:rsidP="005316DF">
            <w:pPr>
              <w:widowControl/>
              <w:numPr>
                <w:ilvl w:val="0"/>
                <w:numId w:val="2"/>
              </w:numPr>
              <w:snapToGrid w:val="0"/>
              <w:ind w:left="0"/>
              <w:textAlignment w:val="bottom"/>
              <w:rPr>
                <w:rFonts w:ascii="微軟正黑體" w:eastAsia="微軟正黑體" w:hAnsi="微軟正黑體" w:cs="新細明體"/>
                <w:color w:val="212529"/>
                <w:kern w:val="0"/>
                <w:sz w:val="28"/>
                <w:szCs w:val="28"/>
              </w:rPr>
            </w:pPr>
            <w:hyperlink r:id="rId9" w:tooltip="下載 附件一 政府出版品委託統籌展售清單.pdf 檔案" w:history="1">
              <w:r w:rsidR="00451701" w:rsidRPr="00451701">
                <w:rPr>
                  <w:rFonts w:ascii="微軟正黑體" w:eastAsia="微軟正黑體" w:hAnsi="微軟正黑體" w:cs="新細明體" w:hint="eastAsia"/>
                  <w:color w:val="0066CC"/>
                  <w:kern w:val="0"/>
                  <w:sz w:val="28"/>
                  <w:szCs w:val="28"/>
                  <w:u w:val="single"/>
                </w:rPr>
                <w:t>附件一 政府出版品委託統籌展售清單.pdf</w:t>
              </w:r>
            </w:hyperlink>
          </w:p>
          <w:p w:rsidR="00451701" w:rsidRPr="00451701" w:rsidRDefault="004D5311" w:rsidP="005316DF">
            <w:pPr>
              <w:widowControl/>
              <w:numPr>
                <w:ilvl w:val="0"/>
                <w:numId w:val="2"/>
              </w:numPr>
              <w:snapToGrid w:val="0"/>
              <w:ind w:left="0"/>
              <w:textAlignment w:val="bottom"/>
              <w:rPr>
                <w:rFonts w:ascii="微軟正黑體" w:eastAsia="微軟正黑體" w:hAnsi="微軟正黑體" w:cs="新細明體"/>
                <w:color w:val="212529"/>
                <w:kern w:val="0"/>
                <w:sz w:val="28"/>
                <w:szCs w:val="28"/>
              </w:rPr>
            </w:pPr>
            <w:hyperlink r:id="rId10" w:tooltip="下載 附件二 辦理圖書同意利用之定型函稿格式範例、辦理各卷期連續性出版品同意利用之定型函稿格式範例.pdf 檔案" w:history="1">
              <w:r w:rsidR="00451701" w:rsidRPr="00451701">
                <w:rPr>
                  <w:rFonts w:ascii="微軟正黑體" w:eastAsia="微軟正黑體" w:hAnsi="微軟正黑體" w:cs="新細明體" w:hint="eastAsia"/>
                  <w:color w:val="0066CC"/>
                  <w:kern w:val="0"/>
                  <w:sz w:val="28"/>
                  <w:szCs w:val="28"/>
                  <w:u w:val="single"/>
                </w:rPr>
                <w:t>附件二 辦理圖書同意利用之定型函稿格式範例、辦理各卷期連續性出版品同意利用之定型函稿格式範例.pdf</w:t>
              </w:r>
            </w:hyperlink>
          </w:p>
          <w:p w:rsidR="00451701" w:rsidRPr="00451701" w:rsidRDefault="004D5311" w:rsidP="005316DF">
            <w:pPr>
              <w:widowControl/>
              <w:numPr>
                <w:ilvl w:val="0"/>
                <w:numId w:val="2"/>
              </w:numPr>
              <w:snapToGrid w:val="0"/>
              <w:ind w:left="0"/>
              <w:textAlignment w:val="bottom"/>
              <w:rPr>
                <w:rFonts w:ascii="微軟正黑體" w:eastAsia="微軟正黑體" w:hAnsi="微軟正黑體" w:cs="新細明體"/>
                <w:color w:val="212529"/>
                <w:kern w:val="0"/>
                <w:sz w:val="28"/>
                <w:szCs w:val="28"/>
              </w:rPr>
            </w:pPr>
            <w:hyperlink r:id="rId11" w:tooltip="下載 附件三 電子檔應符合事項.pdf 檔案" w:history="1">
              <w:r w:rsidR="00451701" w:rsidRPr="00451701">
                <w:rPr>
                  <w:rFonts w:ascii="微軟正黑體" w:eastAsia="微軟正黑體" w:hAnsi="微軟正黑體" w:cs="新細明體" w:hint="eastAsia"/>
                  <w:color w:val="0066CC"/>
                  <w:kern w:val="0"/>
                  <w:sz w:val="28"/>
                  <w:szCs w:val="28"/>
                  <w:u w:val="single"/>
                </w:rPr>
                <w:t>附件三 電子檔應符合事項.pdf</w:t>
              </w:r>
            </w:hyperlink>
          </w:p>
          <w:p w:rsidR="00451701" w:rsidRPr="00451701" w:rsidRDefault="004D5311" w:rsidP="005316DF">
            <w:pPr>
              <w:widowControl/>
              <w:numPr>
                <w:ilvl w:val="0"/>
                <w:numId w:val="2"/>
              </w:numPr>
              <w:snapToGrid w:val="0"/>
              <w:ind w:left="0"/>
              <w:textAlignment w:val="bottom"/>
              <w:rPr>
                <w:rFonts w:ascii="微軟正黑體" w:eastAsia="微軟正黑體" w:hAnsi="微軟正黑體" w:cs="新細明體"/>
                <w:color w:val="212529"/>
                <w:kern w:val="0"/>
                <w:sz w:val="28"/>
                <w:szCs w:val="28"/>
              </w:rPr>
            </w:pPr>
            <w:hyperlink r:id="rId12" w:tooltip="下載 附件四 經濟部及所屬機關（構）政府出版品作業處理流程.pdf 檔案" w:history="1">
              <w:r w:rsidR="00451701" w:rsidRPr="00451701">
                <w:rPr>
                  <w:rFonts w:ascii="微軟正黑體" w:eastAsia="微軟正黑體" w:hAnsi="微軟正黑體" w:cs="新細明體" w:hint="eastAsia"/>
                  <w:color w:val="0066CC"/>
                  <w:kern w:val="0"/>
                  <w:sz w:val="28"/>
                  <w:szCs w:val="28"/>
                  <w:u w:val="single"/>
                </w:rPr>
                <w:t>附件四 經濟部及所屬機關（構）政府出版品作業處理流程.pdf</w:t>
              </w:r>
            </w:hyperlink>
          </w:p>
        </w:tc>
      </w:tr>
    </w:tbl>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一、經濟部（以下簡稱本部）為管理本部政府出版品，特訂定本注意事項。</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二、本注意事項所稱之政府出版品（以下簡稱出版品），指以本部及所屬機關機構（以下簡稱各單位）之經費或名義出版或發行之圖書、連續性出版品、電子出版品及其他非書資料。</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三、各單位應指派專責單位或人員，辦理出版品之編號、寄存、銷售等管理事項。</w:t>
      </w:r>
    </w:p>
    <w:p w:rsidR="00C7012F"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四、各單位出版品應登載編號：</w:t>
      </w:r>
    </w:p>
    <w:p w:rsidR="00451701" w:rsidRPr="00451701"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(一)應申請國際標準書號（ISBN）、出版品預行編目（CIP ）；另得申請國際標準期刊號（ISSN）、國際標</w:t>
      </w:r>
      <w:bookmarkStart w:id="0" w:name="_GoBack"/>
      <w:bookmarkEnd w:id="0"/>
      <w:r w:rsidRPr="00451701">
        <w:rPr>
          <w:rFonts w:ascii="微軟正黑體" w:eastAsia="微軟正黑體" w:hAnsi="微軟正黑體" w:cs="新細明體" w:hint="eastAsia"/>
          <w:color w:val="000000"/>
          <w:kern w:val="0"/>
          <w:sz w:val="28"/>
          <w:szCs w:val="28"/>
        </w:rPr>
        <w:t>準錄音／錄影資料代碼號（ISRC）</w:t>
      </w:r>
    </w:p>
    <w:p w:rsidR="00451701" w:rsidRPr="00451701"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(二)政府出版品統一編號（GPN ）：使用文化部建置之政府出版資訊網（網址為 https://gpiadmin.culture.tw），申請政府出版品統一編號（GPN ），每一獨立出版單元以申請一號為原則，不同出版形式應分別申請；重製時沿用舊編號，修訂或增訂時重新申請。連續性出版品創刊時申請一號，連續出刊時沿用舊編號，更名時應重新申請。具國際標準書號（ISBN）之出版品，各單位於申請政府出版品統一編號（GPN）時，應同時申請銷售收入免徵營業稅之認可。</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lastRenderedPageBreak/>
        <w:t>五、各單位發行之出版品，應依圖書館法及有關法令分送，其中國家圖書館應送二份，立法院國會圖書館、文化部指定圖書館各一份。</w:t>
      </w:r>
      <w:r w:rsidR="005316DF">
        <w:rPr>
          <w:rFonts w:ascii="微軟正黑體" w:eastAsia="微軟正黑體" w:hAnsi="微軟正黑體" w:cs="新細明體"/>
          <w:color w:val="000000"/>
          <w:kern w:val="0"/>
          <w:sz w:val="28"/>
          <w:szCs w:val="28"/>
        </w:rPr>
        <w:br/>
      </w:r>
      <w:r w:rsidRPr="00451701">
        <w:rPr>
          <w:rFonts w:ascii="微軟正黑體" w:eastAsia="微軟正黑體" w:hAnsi="微軟正黑體" w:cs="新細明體" w:hint="eastAsia"/>
          <w:color w:val="000000"/>
          <w:kern w:val="0"/>
          <w:sz w:val="28"/>
          <w:szCs w:val="28"/>
        </w:rPr>
        <w:t>各單位得依政府出版品管理要點第六點所定政府出版品寄存圖書館保存年限及淘汰原則，辦理政府出版品保存及淘汰作業，以利庫存作業及流通。惟應至少保存一冊（部、件）或電子檔。</w:t>
      </w:r>
      <w:r w:rsidR="005316DF">
        <w:rPr>
          <w:rFonts w:ascii="微軟正黑體" w:eastAsia="微軟正黑體" w:hAnsi="微軟正黑體" w:cs="新細明體"/>
          <w:color w:val="000000"/>
          <w:kern w:val="0"/>
          <w:sz w:val="28"/>
          <w:szCs w:val="28"/>
        </w:rPr>
        <w:br/>
      </w:r>
      <w:r w:rsidRPr="00451701">
        <w:rPr>
          <w:rFonts w:ascii="微軟正黑體" w:eastAsia="微軟正黑體" w:hAnsi="微軟正黑體" w:cs="新細明體" w:hint="eastAsia"/>
          <w:color w:val="000000"/>
          <w:kern w:val="0"/>
          <w:sz w:val="28"/>
          <w:szCs w:val="28"/>
        </w:rPr>
        <w:t>辦理出版品淘汰作業時，得採銷毀或轉贈圖書館、民間團體等方式為之。</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六、各單位出版品之售價以編製成本為計算基礎，並得視版稅、管銷費用、委託代售費用、倉儲運費、行銷推廣及特殊使用目的等因素考量增減之。</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七、各單位應就其出版品自行定價銷售或委託代售，並提供文化部洽定之政府出版品展售門市統籌展售。</w:t>
      </w:r>
      <w:r w:rsidR="005316DF">
        <w:rPr>
          <w:rFonts w:ascii="微軟正黑體" w:eastAsia="微軟正黑體" w:hAnsi="微軟正黑體" w:cs="新細明體"/>
          <w:color w:val="000000"/>
          <w:kern w:val="0"/>
          <w:sz w:val="28"/>
          <w:szCs w:val="28"/>
        </w:rPr>
        <w:br/>
      </w:r>
      <w:r w:rsidRPr="00451701">
        <w:rPr>
          <w:rFonts w:ascii="微軟正黑體" w:eastAsia="微軟正黑體" w:hAnsi="微軟正黑體" w:cs="新細明體" w:hint="eastAsia"/>
          <w:color w:val="000000"/>
          <w:kern w:val="0"/>
          <w:sz w:val="28"/>
          <w:szCs w:val="28"/>
        </w:rPr>
        <w:t>前項代售酬金以不超過出版品定價之百分之四十為限。但依政府採購法規定採公開評選或最有利標決標方式辦理者，不在此限。</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八、各單位實體出版品送統籌銷售之作業方式應依以下規定辦理：</w:t>
      </w:r>
    </w:p>
    <w:p w:rsidR="00451701" w:rsidRPr="00451701"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(一)應填具政府出版品委託統籌展售清單（如附件一），連同一定數量之出版品送政府出版品展售門市銷售，並得應展售門市之銷售需求，視庫存情形提供所需數量。</w:t>
      </w:r>
    </w:p>
    <w:p w:rsidR="005316DF"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(二)首次送展售門市之政府出版品，其中一份得標示「樣品」戳記供推廣用，不列入結帳及庫存數。</w:t>
      </w:r>
    </w:p>
    <w:p w:rsidR="00451701" w:rsidRPr="00451701"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三)展售門市得依政府出版品管理要點第六點所定政府出版品寄存圖書館保存年限及淘汰原則，於定期結帳期間，由展售門市造冊送各單位確認，各單位需於一個月內回覆，以利門市辦理政府出版品之退還、轉贈或銷毀作業。</w:t>
      </w:r>
    </w:p>
    <w:p w:rsidR="00451701" w:rsidRPr="00451701"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(四)寄送政府出版品之運費，首次由各單位負擔；其餘寄送及退還之運費，應由展售門市負擔，但得視情況由展售門巿與各單位議定。</w:t>
      </w:r>
      <w:r w:rsidRPr="00451701">
        <w:rPr>
          <w:rFonts w:ascii="微軟正黑體" w:eastAsia="微軟正黑體" w:hAnsi="微軟正黑體" w:cs="新細明體" w:hint="eastAsia"/>
          <w:color w:val="000000"/>
          <w:kern w:val="0"/>
          <w:sz w:val="28"/>
          <w:szCs w:val="28"/>
        </w:rPr>
        <w:br/>
        <w:t>九、各單位除依規定分送、指定寄存或配合展售外，得視出版品之性質及需要，自行辦理其他流通服務。</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lastRenderedPageBreak/>
        <w:t>十、各單位之出版品同時公開於網路者，應於政府出版品資訊網政府出版品專區登載連結網址，並隨時更新。</w:t>
      </w:r>
    </w:p>
    <w:p w:rsidR="00451701" w:rsidRPr="00451701"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十一、各單位策劃出版作業時，對於著作人之認定、著作財產權之歸屬及著作之授權利用相關約定事項，應依著作權法相關規定辦理之。</w:t>
      </w:r>
    </w:p>
    <w:p w:rsidR="00451701" w:rsidRPr="00451701" w:rsidRDefault="00451701" w:rsidP="00A657A6">
      <w:pPr>
        <w:widowControl/>
        <w:shd w:val="clear" w:color="auto" w:fill="F1F8FF"/>
        <w:snapToGrid w:val="0"/>
        <w:ind w:left="840" w:hangingChars="300" w:hanging="84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十二、各機關就其出版品得擇適當者辦理授權，並依出版品性質、授權方式、利用範圍等，收取合理使用報酬；其授權，得採全部授權或部分授權方式辦理。</w:t>
      </w:r>
    </w:p>
    <w:p w:rsidR="005316DF" w:rsidRDefault="00451701" w:rsidP="00A657A6">
      <w:pPr>
        <w:widowControl/>
        <w:shd w:val="clear" w:color="auto" w:fill="F1F8FF"/>
        <w:snapToGrid w:val="0"/>
        <w:ind w:left="840" w:hangingChars="300" w:hanging="84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三、各單位出版品，於已取得著作財產權範圍內，得同意授權由文化部辦理相關著作權利用，並應將該出版品、同意函及利用清單（如附件二）函送文化部；如有電子檔應併送之。電子檔應符合規範（如附件三），並應於送交文化部前，先掃除電腦病毒及自行備份存檔。</w:t>
      </w:r>
    </w:p>
    <w:p w:rsidR="005316DF" w:rsidRDefault="00451701" w:rsidP="00A657A6">
      <w:pPr>
        <w:widowControl/>
        <w:shd w:val="clear" w:color="auto" w:fill="F1F8FF"/>
        <w:snapToGrid w:val="0"/>
        <w:ind w:left="840" w:hangingChars="300" w:hanging="84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十四、各單位同意由文化部辦理連續性出版品授權利用時，應逐期就該期單篇文章全文或摘要分別同意之。</w:t>
      </w:r>
    </w:p>
    <w:p w:rsidR="005316DF" w:rsidRDefault="00451701" w:rsidP="00A657A6">
      <w:pPr>
        <w:widowControl/>
        <w:shd w:val="clear" w:color="auto" w:fill="F1F8FF"/>
        <w:snapToGrid w:val="0"/>
        <w:ind w:left="840" w:hangingChars="300" w:hanging="84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十五、各單位專責人員應隨時進入政府出版品資訊網政府出版品專區，維護機關資料及出版品資料，以便查詢聯繫。</w:t>
      </w:r>
    </w:p>
    <w:p w:rsidR="00451701" w:rsidRPr="00451701" w:rsidRDefault="00451701" w:rsidP="00A657A6">
      <w:pPr>
        <w:widowControl/>
        <w:shd w:val="clear" w:color="auto" w:fill="F1F8FF"/>
        <w:snapToGrid w:val="0"/>
        <w:ind w:left="840" w:hangingChars="300" w:hanging="84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十六、各單位出版品業務，得參考本部出版品處理作業流程（如附件四），並於申請政府出版品統一編號後，由各單位自行完成審核，即可印製。</w:t>
      </w:r>
    </w:p>
    <w:p w:rsidR="00451701" w:rsidRPr="00451701" w:rsidRDefault="00451701" w:rsidP="00A657A6">
      <w:pPr>
        <w:widowControl/>
        <w:shd w:val="clear" w:color="auto" w:fill="F1F8FF"/>
        <w:snapToGrid w:val="0"/>
        <w:ind w:left="840" w:hangingChars="300" w:hanging="84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十七、各單位與團體、私人合作或委託其出版、發行出版品時，應注意以下事項：</w:t>
      </w:r>
    </w:p>
    <w:p w:rsidR="00451701" w:rsidRPr="00451701"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(一)應附帶約定提供展售門市銷售之義務；其代售酬金，由各機關之合作或委託對象與展售門市洽定之。</w:t>
      </w:r>
    </w:p>
    <w:p w:rsidR="00332AD7" w:rsidRDefault="00451701" w:rsidP="00A657A6">
      <w:pPr>
        <w:widowControl/>
        <w:shd w:val="clear" w:color="auto" w:fill="F1F8FF"/>
        <w:snapToGrid w:val="0"/>
        <w:ind w:left="420" w:hangingChars="150" w:hanging="42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(二)所收合理使用報酬，由各機關與合作或委託對象依合作目的、性質、出版品之價值及潛在市場需求等因素洽定之。報酬以金錢為原則，必要時，得以等值出版品代替之。</w:t>
      </w:r>
    </w:p>
    <w:p w:rsidR="006D0ECA" w:rsidRDefault="00451701" w:rsidP="005316DF">
      <w:pPr>
        <w:widowControl/>
        <w:shd w:val="clear" w:color="auto" w:fill="F1F8FF"/>
        <w:snapToGrid w:val="0"/>
        <w:ind w:left="560" w:hangingChars="200" w:hanging="560"/>
        <w:rPr>
          <w:rFonts w:ascii="微軟正黑體" w:eastAsia="微軟正黑體" w:hAnsi="微軟正黑體" w:cs="新細明體"/>
          <w:color w:val="000000"/>
          <w:kern w:val="0"/>
          <w:sz w:val="28"/>
          <w:szCs w:val="28"/>
        </w:rPr>
      </w:pPr>
      <w:r w:rsidRPr="00451701">
        <w:rPr>
          <w:rFonts w:ascii="微軟正黑體" w:eastAsia="微軟正黑體" w:hAnsi="微軟正黑體" w:cs="新細明體" w:hint="eastAsia"/>
          <w:color w:val="000000"/>
          <w:kern w:val="0"/>
          <w:sz w:val="28"/>
          <w:szCs w:val="28"/>
        </w:rPr>
        <w:t>十八、各單位得視業務需要，另定相關管理作業規定，並函知本部。</w:t>
      </w:r>
    </w:p>
    <w:p w:rsidR="00826D7C" w:rsidRDefault="00826D7C" w:rsidP="005316DF">
      <w:pPr>
        <w:snapToGrid w:val="0"/>
        <w:rPr>
          <w:rFonts w:ascii="微軟正黑體" w:eastAsia="微軟正黑體" w:hAnsi="微軟正黑體"/>
          <w:szCs w:val="24"/>
        </w:rPr>
      </w:pPr>
    </w:p>
    <w:p w:rsidR="00826D7C" w:rsidRPr="00826D7C" w:rsidRDefault="006D0ECA" w:rsidP="005316DF">
      <w:pPr>
        <w:snapToGrid w:val="0"/>
        <w:rPr>
          <w:rFonts w:ascii="微軟正黑體" w:eastAsia="微軟正黑體" w:hAnsi="微軟正黑體"/>
          <w:szCs w:val="24"/>
        </w:rPr>
      </w:pPr>
      <w:r w:rsidRPr="00826D7C">
        <w:rPr>
          <w:rFonts w:ascii="微軟正黑體" w:eastAsia="微軟正黑體" w:hAnsi="微軟正黑體" w:hint="eastAsia"/>
          <w:szCs w:val="24"/>
        </w:rPr>
        <w:t>【</w:t>
      </w:r>
      <w:hyperlink r:id="rId13" w:anchor="lawmenu" w:history="1">
        <w:r w:rsidR="007E262F" w:rsidRPr="00826D7C">
          <w:rPr>
            <w:rStyle w:val="a3"/>
            <w:rFonts w:ascii="微軟正黑體" w:eastAsia="微軟正黑體" w:hAnsi="微軟正黑體"/>
            <w:szCs w:val="24"/>
          </w:rPr>
          <w:t>經濟部主管法規共用系統-法規內容-經濟部及所屬機關（構）政府出版品管理作業注意事項</w:t>
        </w:r>
      </w:hyperlink>
      <w:r w:rsidRPr="00826D7C">
        <w:rPr>
          <w:rFonts w:ascii="微軟正黑體" w:eastAsia="微軟正黑體" w:hAnsi="微軟正黑體" w:hint="eastAsia"/>
          <w:szCs w:val="24"/>
        </w:rPr>
        <w:t>】</w:t>
      </w:r>
    </w:p>
    <w:p w:rsidR="006D0ECA" w:rsidRPr="00826D7C" w:rsidRDefault="00332AD7" w:rsidP="005316DF">
      <w:pPr>
        <w:snapToGrid w:val="0"/>
        <w:rPr>
          <w:rFonts w:ascii="微軟正黑體" w:eastAsia="微軟正黑體" w:hAnsi="微軟正黑體"/>
          <w:szCs w:val="24"/>
        </w:rPr>
      </w:pPr>
      <w:r w:rsidRPr="00826D7C">
        <w:rPr>
          <w:rFonts w:ascii="微軟正黑體" w:eastAsia="微軟正黑體" w:hAnsi="微軟正黑體" w:hint="eastAsia"/>
          <w:szCs w:val="24"/>
          <w:lang w:eastAsia="zh-HK"/>
        </w:rPr>
        <w:t>網址</w:t>
      </w:r>
      <w:r w:rsidR="0075689D" w:rsidRPr="00826D7C">
        <w:rPr>
          <w:rFonts w:ascii="微軟正黑體" w:eastAsia="微軟正黑體" w:hAnsi="微軟正黑體" w:hint="eastAsia"/>
          <w:szCs w:val="24"/>
        </w:rPr>
        <w:t>【</w:t>
      </w:r>
      <w:hyperlink r:id="rId14" w:anchor="lawmenu" w:history="1">
        <w:r w:rsidR="0075689D" w:rsidRPr="00826D7C">
          <w:rPr>
            <w:rStyle w:val="a3"/>
            <w:rFonts w:ascii="微軟正黑體" w:eastAsia="微軟正黑體" w:hAnsi="微軟正黑體"/>
            <w:szCs w:val="24"/>
          </w:rPr>
          <w:t>https://law.moea.gov.tw/LawContent.aspx?id=FL071041#lawmenu</w:t>
        </w:r>
      </w:hyperlink>
      <w:r w:rsidR="0075689D" w:rsidRPr="00826D7C">
        <w:rPr>
          <w:rFonts w:ascii="微軟正黑體" w:eastAsia="微軟正黑體" w:hAnsi="微軟正黑體" w:hint="eastAsia"/>
          <w:szCs w:val="24"/>
        </w:rPr>
        <w:t>】</w:t>
      </w:r>
    </w:p>
    <w:sectPr w:rsidR="006D0ECA" w:rsidRPr="00826D7C" w:rsidSect="00A4036B">
      <w:footerReference w:type="default" r:id="rId15"/>
      <w:pgSz w:w="11906" w:h="16838"/>
      <w:pgMar w:top="1440" w:right="1274" w:bottom="1135" w:left="1134" w:header="851" w:footer="4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311" w:rsidRDefault="004D5311" w:rsidP="0075689D">
      <w:r>
        <w:separator/>
      </w:r>
    </w:p>
  </w:endnote>
  <w:endnote w:type="continuationSeparator" w:id="0">
    <w:p w:rsidR="004D5311" w:rsidRDefault="004D5311" w:rsidP="0075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519173"/>
      <w:docPartObj>
        <w:docPartGallery w:val="Page Numbers (Bottom of Page)"/>
        <w:docPartUnique/>
      </w:docPartObj>
    </w:sdtPr>
    <w:sdtEndPr/>
    <w:sdtContent>
      <w:p w:rsidR="0075689D" w:rsidRDefault="0075689D">
        <w:pPr>
          <w:pStyle w:val="a8"/>
          <w:jc w:val="center"/>
        </w:pPr>
        <w:r>
          <w:fldChar w:fldCharType="begin"/>
        </w:r>
        <w:r>
          <w:instrText>PAGE   \* MERGEFORMAT</w:instrText>
        </w:r>
        <w:r>
          <w:fldChar w:fldCharType="separate"/>
        </w:r>
        <w:r w:rsidR="00A657A6" w:rsidRPr="00A657A6">
          <w:rPr>
            <w:noProof/>
            <w:lang w:val="zh-TW"/>
          </w:rPr>
          <w:t>2</w:t>
        </w:r>
        <w:r>
          <w:fldChar w:fldCharType="end"/>
        </w:r>
      </w:p>
    </w:sdtContent>
  </w:sdt>
  <w:p w:rsidR="0075689D" w:rsidRDefault="007568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311" w:rsidRDefault="004D5311" w:rsidP="0075689D">
      <w:r>
        <w:separator/>
      </w:r>
    </w:p>
  </w:footnote>
  <w:footnote w:type="continuationSeparator" w:id="0">
    <w:p w:rsidR="004D5311" w:rsidRDefault="004D5311" w:rsidP="00756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6223C"/>
    <w:multiLevelType w:val="multilevel"/>
    <w:tmpl w:val="0DEE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135DD"/>
    <w:multiLevelType w:val="multilevel"/>
    <w:tmpl w:val="297A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14141A"/>
    <w:multiLevelType w:val="multilevel"/>
    <w:tmpl w:val="A6F8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701"/>
    <w:rsid w:val="00024607"/>
    <w:rsid w:val="003174C6"/>
    <w:rsid w:val="00332AD7"/>
    <w:rsid w:val="00451701"/>
    <w:rsid w:val="004A54D0"/>
    <w:rsid w:val="004D5311"/>
    <w:rsid w:val="005251A7"/>
    <w:rsid w:val="005316DF"/>
    <w:rsid w:val="006D0ECA"/>
    <w:rsid w:val="0075689D"/>
    <w:rsid w:val="007E262F"/>
    <w:rsid w:val="00826D7C"/>
    <w:rsid w:val="00953D3C"/>
    <w:rsid w:val="00A4036B"/>
    <w:rsid w:val="00A657A6"/>
    <w:rsid w:val="00BB0ECD"/>
    <w:rsid w:val="00C7012F"/>
    <w:rsid w:val="00E678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EFF94"/>
  <w15:chartTrackingRefBased/>
  <w15:docId w15:val="{2C94DECB-950D-4523-A30B-BC5C214C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1701"/>
    <w:rPr>
      <w:color w:val="0000FF"/>
      <w:u w:val="single"/>
    </w:rPr>
  </w:style>
  <w:style w:type="paragraph" w:styleId="a4">
    <w:name w:val="List Paragraph"/>
    <w:basedOn w:val="a"/>
    <w:uiPriority w:val="34"/>
    <w:qFormat/>
    <w:rsid w:val="00451701"/>
    <w:pPr>
      <w:ind w:leftChars="200" w:left="480"/>
    </w:pPr>
  </w:style>
  <w:style w:type="character" w:styleId="a5">
    <w:name w:val="FollowedHyperlink"/>
    <w:basedOn w:val="a0"/>
    <w:uiPriority w:val="99"/>
    <w:semiHidden/>
    <w:unhideWhenUsed/>
    <w:rsid w:val="007E262F"/>
    <w:rPr>
      <w:color w:val="954F72" w:themeColor="followedHyperlink"/>
      <w:u w:val="single"/>
    </w:rPr>
  </w:style>
  <w:style w:type="paragraph" w:styleId="a6">
    <w:name w:val="header"/>
    <w:basedOn w:val="a"/>
    <w:link w:val="a7"/>
    <w:uiPriority w:val="99"/>
    <w:unhideWhenUsed/>
    <w:rsid w:val="0075689D"/>
    <w:pPr>
      <w:tabs>
        <w:tab w:val="center" w:pos="4153"/>
        <w:tab w:val="right" w:pos="8306"/>
      </w:tabs>
      <w:snapToGrid w:val="0"/>
    </w:pPr>
    <w:rPr>
      <w:sz w:val="20"/>
      <w:szCs w:val="20"/>
    </w:rPr>
  </w:style>
  <w:style w:type="character" w:customStyle="1" w:styleId="a7">
    <w:name w:val="頁首 字元"/>
    <w:basedOn w:val="a0"/>
    <w:link w:val="a6"/>
    <w:uiPriority w:val="99"/>
    <w:rsid w:val="0075689D"/>
    <w:rPr>
      <w:sz w:val="20"/>
      <w:szCs w:val="20"/>
    </w:rPr>
  </w:style>
  <w:style w:type="paragraph" w:styleId="a8">
    <w:name w:val="footer"/>
    <w:basedOn w:val="a"/>
    <w:link w:val="a9"/>
    <w:uiPriority w:val="99"/>
    <w:unhideWhenUsed/>
    <w:rsid w:val="0075689D"/>
    <w:pPr>
      <w:tabs>
        <w:tab w:val="center" w:pos="4153"/>
        <w:tab w:val="right" w:pos="8306"/>
      </w:tabs>
      <w:snapToGrid w:val="0"/>
    </w:pPr>
    <w:rPr>
      <w:sz w:val="20"/>
      <w:szCs w:val="20"/>
    </w:rPr>
  </w:style>
  <w:style w:type="character" w:customStyle="1" w:styleId="a9">
    <w:name w:val="頁尾 字元"/>
    <w:basedOn w:val="a0"/>
    <w:link w:val="a8"/>
    <w:uiPriority w:val="99"/>
    <w:rsid w:val="0075689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716586">
      <w:bodyDiv w:val="1"/>
      <w:marLeft w:val="0"/>
      <w:marRight w:val="0"/>
      <w:marTop w:val="0"/>
      <w:marBottom w:val="0"/>
      <w:divBdr>
        <w:top w:val="none" w:sz="0" w:space="0" w:color="auto"/>
        <w:left w:val="none" w:sz="0" w:space="0" w:color="auto"/>
        <w:bottom w:val="none" w:sz="0" w:space="0" w:color="auto"/>
        <w:right w:val="none" w:sz="0" w:space="0" w:color="auto"/>
      </w:divBdr>
      <w:divsChild>
        <w:div w:id="559486273">
          <w:marLeft w:val="0"/>
          <w:marRight w:val="0"/>
          <w:marTop w:val="0"/>
          <w:marBottom w:val="300"/>
          <w:divBdr>
            <w:top w:val="single" w:sz="6" w:space="14" w:color="95C7F6"/>
            <w:left w:val="single" w:sz="6" w:space="14" w:color="95C7F6"/>
            <w:bottom w:val="single" w:sz="6" w:space="14" w:color="95C7F6"/>
            <w:right w:val="single" w:sz="6" w:space="14" w:color="95C7F6"/>
          </w:divBdr>
          <w:divsChild>
            <w:div w:id="316764028">
              <w:marLeft w:val="1920"/>
              <w:marRight w:val="0"/>
              <w:marTop w:val="100"/>
              <w:marBottom w:val="100"/>
              <w:divBdr>
                <w:top w:val="none" w:sz="0" w:space="0" w:color="auto"/>
                <w:left w:val="none" w:sz="0" w:space="0" w:color="auto"/>
                <w:bottom w:val="none" w:sz="0" w:space="0" w:color="auto"/>
                <w:right w:val="none" w:sz="0" w:space="0" w:color="auto"/>
              </w:divBdr>
              <w:divsChild>
                <w:div w:id="18120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ea.gov.tw/Download.ashx?FileID=192899&amp;id=FL071041&amp;type=LAW" TargetMode="External"/><Relationship Id="rId13" Type="http://schemas.openxmlformats.org/officeDocument/2006/relationships/hyperlink" Target="https://law.moea.gov.tw/LawContent.aspx?id=FL0710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ea.gov.tw/Download.ashx?FileID=192903&amp;id=FL071041&amp;type=LA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ea.gov.tw/Download.ashx?FileID=192902&amp;id=FL071041&amp;type=LA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w.moea.gov.tw/Download.ashx?FileID=192901&amp;id=FL071041&amp;type=LAW" TargetMode="External"/><Relationship Id="rId4" Type="http://schemas.openxmlformats.org/officeDocument/2006/relationships/settings" Target="settings.xml"/><Relationship Id="rId9" Type="http://schemas.openxmlformats.org/officeDocument/2006/relationships/hyperlink" Target="https://law.moea.gov.tw/Download.ashx?FileID=192900&amp;id=FL071041&amp;type=LAW" TargetMode="External"/><Relationship Id="rId14" Type="http://schemas.openxmlformats.org/officeDocument/2006/relationships/hyperlink" Target="https://law.moea.gov.tw/LawContent.aspx?id=FL07104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CBF3E-C123-41A3-A5AC-D8A975BA9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許瓊文</dc:creator>
  <cp:keywords/>
  <dc:description/>
  <cp:lastModifiedBy>許瓊文</cp:lastModifiedBy>
  <cp:revision>12</cp:revision>
  <cp:lastPrinted>2026-06-15T08:24:00Z</cp:lastPrinted>
  <dcterms:created xsi:type="dcterms:W3CDTF">2026-06-12T08:03:00Z</dcterms:created>
  <dcterms:modified xsi:type="dcterms:W3CDTF">2026-06-16T06:01:00Z</dcterms:modified>
</cp:coreProperties>
</file>